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61" w:rsidRPr="00672379" w:rsidRDefault="00BE690F">
      <w:pPr>
        <w:rPr>
          <w:rFonts w:ascii="Charis SIL" w:hAnsi="Charis SIL" w:cs="Charis SIL"/>
        </w:rPr>
      </w:pPr>
      <w:r w:rsidRPr="00672379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727561" w:rsidRPr="00007503" w:rsidRDefault="00BE690F">
      <w:pPr>
        <w:rPr>
          <w:rFonts w:ascii="Charis SIL" w:hAnsi="Charis SIL" w:cs="Charis SIL"/>
          <w:color w:val="C00000"/>
        </w:rPr>
      </w:pPr>
      <w:r w:rsidRPr="00007503">
        <w:rPr>
          <w:rFonts w:ascii="Charis SIL" w:hAnsi="Charis SIL" w:cs="Charis SIL"/>
          <w:b/>
          <w:color w:val="C00000"/>
          <w:sz w:val="28"/>
        </w:rPr>
        <w:t>1982.02.15.B2</w:t>
      </w:r>
    </w:p>
    <w:p w:rsidR="00727561" w:rsidRDefault="005A0E97">
      <w:pPr>
        <w:rPr>
          <w:rFonts w:ascii="Charis SIL" w:hAnsi="Charis SIL" w:cs="Charis SIL"/>
          <w:b/>
          <w:color w:val="C00000"/>
          <w:sz w:val="28"/>
        </w:rPr>
      </w:pPr>
      <w:r w:rsidRPr="00007503">
        <w:rPr>
          <w:rFonts w:ascii="Charis SIL" w:hAnsi="Charis SIL" w:cs="Charis SIL"/>
          <w:b/>
          <w:color w:val="C00000"/>
          <w:sz w:val="28"/>
        </w:rPr>
        <w:t xml:space="preserve">Два аспекта Гуру. </w:t>
      </w:r>
      <w:r w:rsidR="00BE690F" w:rsidRPr="00007503">
        <w:rPr>
          <w:rFonts w:ascii="Charis SIL" w:hAnsi="Charis SIL" w:cs="Charis SIL"/>
          <w:b/>
          <w:color w:val="C00000"/>
          <w:sz w:val="28"/>
        </w:rPr>
        <w:t>Нисхожде</w:t>
      </w:r>
      <w:r w:rsidR="00007503">
        <w:rPr>
          <w:rFonts w:ascii="Charis SIL" w:hAnsi="Charis SIL" w:cs="Charis SIL"/>
          <w:b/>
          <w:color w:val="C00000"/>
          <w:sz w:val="28"/>
        </w:rPr>
        <w:t>ние и передача духовного знания</w:t>
      </w:r>
    </w:p>
    <w:p w:rsidR="00727561" w:rsidRPr="00672379" w:rsidRDefault="00727561">
      <w:pPr>
        <w:rPr>
          <w:rFonts w:ascii="Charis SIL" w:hAnsi="Charis SIL" w:cs="Charis SIL"/>
        </w:rPr>
      </w:pPr>
    </w:p>
    <w:p w:rsidR="00672379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b/>
          <w:bCs/>
          <w:sz w:val="24"/>
          <w:szCs w:val="24"/>
        </w:rPr>
        <w:t>Шрила Госвами Махарадж: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Духовный учитель иногда зовется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ашра</w:t>
      </w:r>
      <w:r w:rsidR="00007503">
        <w:rPr>
          <w:rFonts w:ascii="Charis SIL" w:eastAsia="Times New Roman" w:hAnsi="Charis SIL" w:cs="Charis SIL"/>
          <w:i/>
          <w:iCs/>
          <w:sz w:val="24"/>
          <w:szCs w:val="24"/>
        </w:rPr>
        <w:t>я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-виграха</w:t>
      </w:r>
      <w:r w:rsidRPr="00672379">
        <w:rPr>
          <w:rFonts w:ascii="Charis SIL" w:eastAsia="Times New Roman" w:hAnsi="Charis SIL" w:cs="Charis SIL"/>
          <w:sz w:val="24"/>
          <w:szCs w:val="24"/>
        </w:rPr>
        <w:t>.</w:t>
      </w:r>
    </w:p>
    <w:p w:rsidR="00672379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Махарадж: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Да.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 xml:space="preserve"> Ашра</w:t>
      </w:r>
      <w:r w:rsidR="00007503">
        <w:rPr>
          <w:rFonts w:ascii="Charis SIL" w:eastAsia="Times New Roman" w:hAnsi="Charis SIL" w:cs="Charis SIL"/>
          <w:i/>
          <w:iCs/>
          <w:sz w:val="24"/>
          <w:szCs w:val="24"/>
        </w:rPr>
        <w:t>я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: вначале — подобно Эвересту, а в конце — ближайший круг гор, окружающий Эверест. На большом расстоянии он — это </w:t>
      </w:r>
      <w:r w:rsidR="00007503">
        <w:rPr>
          <w:rFonts w:ascii="Charis SIL" w:eastAsia="Times New Roman" w:hAnsi="Charis SIL" w:cs="Charis SIL"/>
          <w:i/>
          <w:iCs/>
          <w:sz w:val="24"/>
          <w:szCs w:val="24"/>
        </w:rPr>
        <w:t>ашрая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(Кришна это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ашра</w:t>
      </w:r>
      <w:r w:rsidR="00007503">
        <w:rPr>
          <w:rFonts w:ascii="Charis SIL" w:eastAsia="Times New Roman" w:hAnsi="Charis SIL" w:cs="Charis SIL"/>
          <w:i/>
          <w:iCs/>
          <w:sz w:val="24"/>
          <w:szCs w:val="24"/>
        </w:rPr>
        <w:t>я</w:t>
      </w:r>
      <w:r w:rsidRPr="00672379">
        <w:rPr>
          <w:rFonts w:ascii="Charis SIL" w:eastAsia="Times New Roman" w:hAnsi="Charis SIL" w:cs="Charis SIL"/>
          <w:iCs/>
          <w:sz w:val="24"/>
          <w:szCs w:val="24"/>
        </w:rPr>
        <w:t>)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, а затем, по мере приближения, мы видим, что </w:t>
      </w:r>
      <w:r w:rsidRPr="00672379">
        <w:rPr>
          <w:rFonts w:ascii="Charis SIL" w:eastAsia="Times New Roman" w:hAnsi="Charis SIL" w:cs="Charis SIL"/>
          <w:i/>
          <w:sz w:val="24"/>
          <w:szCs w:val="24"/>
        </w:rPr>
        <w:t>ашрайа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007503">
        <w:rPr>
          <w:rFonts w:ascii="Charis SIL" w:eastAsia="Times New Roman" w:hAnsi="Charis SIL" w:cs="Charis SIL"/>
          <w:sz w:val="24"/>
          <w:szCs w:val="24"/>
        </w:rPr>
        <w:t>(</w:t>
      </w:r>
      <w:r w:rsidRPr="00672379">
        <w:rPr>
          <w:rFonts w:ascii="Charis SIL" w:eastAsia="Times New Roman" w:hAnsi="Charis SIL" w:cs="Charis SIL"/>
          <w:sz w:val="24"/>
          <w:szCs w:val="24"/>
        </w:rPr>
        <w:t>прибежище</w:t>
      </w:r>
      <w:r w:rsidR="00007503">
        <w:rPr>
          <w:rFonts w:ascii="Charis SIL" w:eastAsia="Times New Roman" w:hAnsi="Charis SIL" w:cs="Charis SIL"/>
          <w:sz w:val="24"/>
          <w:szCs w:val="24"/>
        </w:rPr>
        <w:t>)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расположено где-то в кругу Его слуг, а не в Нем</w:t>
      </w:r>
      <w:proofErr w:type="gramStart"/>
      <w:r w:rsidRPr="00672379">
        <w:rPr>
          <w:rFonts w:ascii="Charis SIL" w:eastAsia="Times New Roman" w:hAnsi="Charis SIL" w:cs="Charis SIL"/>
          <w:sz w:val="24"/>
          <w:szCs w:val="24"/>
        </w:rPr>
        <w:t xml:space="preserve"> С</w:t>
      </w:r>
      <w:proofErr w:type="gramEnd"/>
      <w:r w:rsidRPr="00672379">
        <w:rPr>
          <w:rFonts w:ascii="Charis SIL" w:eastAsia="Times New Roman" w:hAnsi="Charis SIL" w:cs="Charis SIL"/>
          <w:sz w:val="24"/>
          <w:szCs w:val="24"/>
        </w:rPr>
        <w:t>амом</w:t>
      </w:r>
      <w:r w:rsidR="00007503">
        <w:rPr>
          <w:rFonts w:ascii="Charis SIL" w:eastAsia="Times New Roman" w:hAnsi="Charis SIL" w:cs="Charis SIL"/>
          <w:sz w:val="24"/>
          <w:szCs w:val="24"/>
        </w:rPr>
        <w:t xml:space="preserve"> как таковом. И это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мое место: я — существо уязвимой природы,</w:t>
      </w:r>
      <w:r w:rsidR="00007503">
        <w:rPr>
          <w:rFonts w:ascii="Charis SIL" w:eastAsia="Times New Roman" w:hAnsi="Charis SIL" w:cs="Charis SIL"/>
          <w:sz w:val="24"/>
          <w:szCs w:val="24"/>
        </w:rPr>
        <w:t xml:space="preserve"> несовершенной природы, частица,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007503" w:rsidRPr="00672379">
        <w:rPr>
          <w:rFonts w:ascii="Charis SIL" w:eastAsia="Times New Roman" w:hAnsi="Charis SIL" w:cs="Charis SIL"/>
          <w:sz w:val="24"/>
          <w:szCs w:val="24"/>
        </w:rPr>
        <w:t xml:space="preserve">поэтому </w:t>
      </w:r>
      <w:r w:rsidRPr="00672379">
        <w:rPr>
          <w:rFonts w:ascii="Charis SIL" w:eastAsia="Times New Roman" w:hAnsi="Charis SIL" w:cs="Charis SIL"/>
          <w:sz w:val="24"/>
          <w:szCs w:val="24"/>
        </w:rPr>
        <w:t>в любых обстоятельс</w:t>
      </w:r>
      <w:r w:rsidR="00007503">
        <w:rPr>
          <w:rFonts w:ascii="Charis SIL" w:eastAsia="Times New Roman" w:hAnsi="Charis SIL" w:cs="Charis SIL"/>
          <w:sz w:val="24"/>
          <w:szCs w:val="24"/>
        </w:rPr>
        <w:t>твах я могу отклониться от Него,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007503" w:rsidRPr="00672379">
        <w:rPr>
          <w:rFonts w:ascii="Charis SIL" w:eastAsia="Times New Roman" w:hAnsi="Charis SIL" w:cs="Charis SIL"/>
          <w:sz w:val="24"/>
          <w:szCs w:val="24"/>
        </w:rPr>
        <w:t xml:space="preserve">а 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они — суть вечные параферналии, иначе быть не может. Они вечно связаны, но мы иногда уходим, мы — ненадежные слуги. Таково наше положение. Поэтому мы не можем претендовать на позицию абсолютных слуг. Но под их руководством </w:t>
      </w:r>
      <w:r w:rsidR="00007503">
        <w:rPr>
          <w:rFonts w:ascii="Charis SIL" w:eastAsia="Times New Roman" w:hAnsi="Charis SIL" w:cs="Charis SIL"/>
          <w:sz w:val="24"/>
          <w:szCs w:val="24"/>
        </w:rPr>
        <w:t>нам может быть дан шанс служить,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007503" w:rsidRPr="00672379">
        <w:rPr>
          <w:rFonts w:ascii="Charis SIL" w:eastAsia="Times New Roman" w:hAnsi="Charis SIL" w:cs="Charis SIL"/>
          <w:sz w:val="24"/>
          <w:szCs w:val="24"/>
        </w:rPr>
        <w:t xml:space="preserve">это </w:t>
      </w:r>
      <w:r w:rsidRPr="00672379">
        <w:rPr>
          <w:rFonts w:ascii="Charis SIL" w:eastAsia="Times New Roman" w:hAnsi="Charis SIL" w:cs="Charis SIL"/>
          <w:sz w:val="24"/>
          <w:szCs w:val="24"/>
        </w:rPr>
        <w:t>мы должны принять.</w:t>
      </w:r>
    </w:p>
    <w:p w:rsidR="00672379" w:rsidRPr="00672379" w:rsidRDefault="00B16533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#00:01:52</w:t>
      </w:r>
      <w:r w:rsidR="00672379" w:rsidRPr="00672379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72379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sz w:val="24"/>
          <w:szCs w:val="24"/>
        </w:rPr>
        <w:t>Мы были завербованы, мы новобранцы, мы не принадлежим к числу Его постоянных слуг. Чужак должен быть гостем, и постепенно он станет служить, займет свою позицию служению истинному, вечному, постоянному слуге на земле Кришны. Существует фиксированный, незыблемый закон: новобранец может занять такое-то, определенное положение — это закон. Но Гуру, Гурудев по особой воле Кришны обладает особым могуществом. В нем мы можем увидеть на глубоком уровне функцию представителя Кришны, того, кто уполномочен Кришной, особого представителя. Если мы очень близко подойдем к нему, мы увидим этот аспект уполномоченного представителя в Гурудеве.</w:t>
      </w:r>
    </w:p>
    <w:p w:rsidR="00672379" w:rsidRPr="00672379" w:rsidRDefault="00B16533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#00:03:19</w:t>
      </w:r>
      <w:r w:rsidR="00672379" w:rsidRPr="00672379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72379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sz w:val="24"/>
          <w:szCs w:val="24"/>
        </w:rPr>
        <w:t>Гурудев — это личность и в то</w:t>
      </w:r>
      <w:r w:rsidR="00581FF2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672379">
        <w:rPr>
          <w:rFonts w:ascii="Charis SIL" w:eastAsia="Times New Roman" w:hAnsi="Charis SIL" w:cs="Charis SIL"/>
          <w:sz w:val="24"/>
          <w:szCs w:val="24"/>
        </w:rPr>
        <w:t>же время вдохновение, исходящее из Кришны. В Гурудеве присутствуют два аспекта</w:t>
      </w:r>
      <w:r w:rsidR="00581FF2">
        <w:rPr>
          <w:rFonts w:ascii="Charis SIL" w:eastAsia="Times New Roman" w:hAnsi="Charis SIL" w:cs="Charis SIL"/>
          <w:sz w:val="24"/>
          <w:szCs w:val="24"/>
        </w:rPr>
        <w:t>,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он — </w:t>
      </w:r>
      <w:r w:rsidRPr="00672379">
        <w:rPr>
          <w:rFonts w:ascii="Charis SIL" w:eastAsia="Times New Roman" w:hAnsi="Charis SIL" w:cs="Charis SIL"/>
          <w:iCs/>
          <w:sz w:val="24"/>
          <w:szCs w:val="24"/>
        </w:rPr>
        <w:t>вайшнав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. Сам он в дни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экадаши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не </w:t>
      </w:r>
      <w:r w:rsidRPr="00672379">
        <w:rPr>
          <w:rFonts w:ascii="Charis SIL" w:eastAsia="Times New Roman" w:hAnsi="Charis SIL" w:cs="Charis SIL"/>
          <w:sz w:val="24"/>
          <w:szCs w:val="24"/>
        </w:rPr>
        <w:lastRenderedPageBreak/>
        <w:t xml:space="preserve">принимает блюда из зерен. Он ведет себя как </w:t>
      </w:r>
      <w:r w:rsidRPr="00672379">
        <w:rPr>
          <w:rFonts w:ascii="Charis SIL" w:eastAsia="Times New Roman" w:hAnsi="Charis SIL" w:cs="Charis SIL"/>
          <w:iCs/>
          <w:sz w:val="24"/>
          <w:szCs w:val="24"/>
        </w:rPr>
        <w:t>вайшнав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, но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шишья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будет предлагать ему зерна в день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экадаши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. И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шишью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(ученика) интересуют полномочия, положение представителя — вдохновленная сторона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вайшнава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. Вдохновленный </w:t>
      </w:r>
      <w:r w:rsidRPr="00672379">
        <w:rPr>
          <w:rFonts w:ascii="Charis SIL" w:eastAsia="Times New Roman" w:hAnsi="Charis SIL" w:cs="Charis SIL"/>
          <w:iCs/>
          <w:sz w:val="24"/>
          <w:szCs w:val="24"/>
        </w:rPr>
        <w:t>вайшнав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 — это Ачарья, Гуру, поэтому мы смотрим на эту сторону, рассматриваем этот аспект.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Шишью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интересует только особая, вдохновленная часть, ипостась в </w:t>
      </w:r>
      <w:r w:rsidRPr="00672379">
        <w:rPr>
          <w:rFonts w:ascii="Charis SIL" w:eastAsia="Times New Roman" w:hAnsi="Charis SIL" w:cs="Charis SIL"/>
          <w:iCs/>
          <w:sz w:val="24"/>
          <w:szCs w:val="24"/>
        </w:rPr>
        <w:t>вайшнаве</w:t>
      </w:r>
      <w:r w:rsidRPr="00672379">
        <w:rPr>
          <w:rFonts w:ascii="Charis SIL" w:eastAsia="Times New Roman" w:hAnsi="Charis SIL" w:cs="Charis SIL"/>
          <w:sz w:val="24"/>
          <w:szCs w:val="24"/>
        </w:rPr>
        <w:t>, в Гуру. Его больше интересует эта сторона.</w:t>
      </w:r>
    </w:p>
    <w:p w:rsidR="00672379" w:rsidRPr="00672379" w:rsidRDefault="00B16533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#00:04:26</w:t>
      </w:r>
      <w:r w:rsidR="00672379" w:rsidRPr="00672379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72379" w:rsidRPr="00672379" w:rsidRDefault="00581FF2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</w:rPr>
        <w:t>Сам Гурудев в целом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 xml:space="preserve"> считает себя </w:t>
      </w:r>
      <w:r w:rsidR="00672379" w:rsidRPr="00672379">
        <w:rPr>
          <w:rFonts w:ascii="Charis SIL" w:eastAsia="Times New Roman" w:hAnsi="Charis SIL" w:cs="Charis SIL"/>
          <w:iCs/>
          <w:sz w:val="24"/>
          <w:szCs w:val="24"/>
        </w:rPr>
        <w:t>вайшнавом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 xml:space="preserve">, поэтому он по-разному будет вести себя с учениками и с другими </w:t>
      </w:r>
      <w:r w:rsidR="00672379" w:rsidRPr="00672379">
        <w:rPr>
          <w:rFonts w:ascii="Charis SIL" w:eastAsia="Times New Roman" w:hAnsi="Charis SIL" w:cs="Charis SIL"/>
          <w:iCs/>
          <w:sz w:val="24"/>
          <w:szCs w:val="24"/>
        </w:rPr>
        <w:t>вайшнавами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 xml:space="preserve">, </w:t>
      </w:r>
      <w:r w:rsidR="00672379" w:rsidRPr="00672379">
        <w:rPr>
          <w:rFonts w:ascii="Charis SIL" w:eastAsia="Times New Roman" w:hAnsi="Charis SIL" w:cs="Charis SIL"/>
          <w:i/>
          <w:iCs/>
          <w:sz w:val="24"/>
          <w:szCs w:val="24"/>
        </w:rPr>
        <w:t>ачинтья-бхедабхеда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>. То, что я говорю, — это идеал, модель, образец. Конечно, возможна имитация, возможно отклонение — и то</w:t>
      </w:r>
      <w:r>
        <w:rPr>
          <w:rFonts w:ascii="Charis SIL" w:eastAsia="Times New Roman" w:hAnsi="Charis SIL" w:cs="Charis SIL"/>
          <w:sz w:val="24"/>
          <w:szCs w:val="24"/>
        </w:rPr>
        <w:t>,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 xml:space="preserve"> и другое возможно. Имитация также возможна из-за скрытых подспудных мотивов, если речь идет о ремесле, о бизнесе, </w:t>
      </w:r>
      <w:r w:rsidRPr="00672379">
        <w:rPr>
          <w:rFonts w:ascii="Charis SIL" w:eastAsia="Times New Roman" w:hAnsi="Charis SIL" w:cs="Charis SIL"/>
          <w:sz w:val="24"/>
          <w:szCs w:val="24"/>
        </w:rPr>
        <w:t>гуру</w:t>
      </w:r>
      <w:r>
        <w:rPr>
          <w:rFonts w:ascii="Charis SIL" w:eastAsia="Times New Roman" w:hAnsi="Charis SIL" w:cs="Charis SIL"/>
          <w:sz w:val="24"/>
          <w:szCs w:val="24"/>
        </w:rPr>
        <w:t xml:space="preserve">-бизнесе, как </w:t>
      </w:r>
      <w:r w:rsidRPr="00581FF2">
        <w:rPr>
          <w:rFonts w:ascii="Charis SIL" w:eastAsia="Times New Roman" w:hAnsi="Charis SIL" w:cs="Charis SIL"/>
          <w:i/>
          <w:sz w:val="24"/>
          <w:szCs w:val="24"/>
        </w:rPr>
        <w:t>джати-госвами</w:t>
      </w:r>
      <w:r>
        <w:rPr>
          <w:rFonts w:ascii="Charis SIL" w:eastAsia="Times New Roman" w:hAnsi="Charis SIL" w:cs="Charis SIL"/>
          <w:sz w:val="24"/>
          <w:szCs w:val="24"/>
        </w:rPr>
        <w:t>. И также человек может быть не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 xml:space="preserve">квалифицирован по той или иной причине. </w:t>
      </w:r>
    </w:p>
    <w:p w:rsidR="00672379" w:rsidRPr="00672379" w:rsidRDefault="00B16533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#00:05:14</w:t>
      </w:r>
      <w:r w:rsidR="00672379" w:rsidRPr="00672379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72379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sz w:val="24"/>
          <w:szCs w:val="24"/>
        </w:rPr>
        <w:t xml:space="preserve">Но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лакшана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(характеристики) подлинного Гуру описаны, указаны в </w:t>
      </w:r>
      <w:r w:rsidR="009F342E" w:rsidRPr="009F342E">
        <w:rPr>
          <w:rFonts w:ascii="Charis SIL" w:eastAsia="Times New Roman" w:hAnsi="Charis SIL" w:cs="Charis SIL"/>
          <w:i/>
          <w:sz w:val="24"/>
          <w:szCs w:val="24"/>
        </w:rPr>
        <w:t>шастрах</w:t>
      </w:r>
      <w:r w:rsidRPr="00672379">
        <w:rPr>
          <w:rFonts w:ascii="Charis SIL" w:eastAsia="Times New Roman" w:hAnsi="Charis SIL" w:cs="Charis SIL"/>
          <w:sz w:val="24"/>
          <w:szCs w:val="24"/>
        </w:rPr>
        <w:t>, [</w:t>
      </w:r>
      <w:r w:rsidRPr="00581FF2">
        <w:rPr>
          <w:rFonts w:ascii="Charis SIL" w:eastAsia="Times New Roman" w:hAnsi="Charis SIL" w:cs="Charis SIL"/>
          <w:sz w:val="24"/>
          <w:szCs w:val="24"/>
        </w:rPr>
        <w:t>санскрит</w:t>
      </w:r>
      <w:r w:rsidRPr="00672379">
        <w:rPr>
          <w:rFonts w:ascii="Charis SIL" w:eastAsia="Times New Roman" w:hAnsi="Charis SIL" w:cs="Charis SIL"/>
          <w:sz w:val="24"/>
          <w:szCs w:val="24"/>
        </w:rPr>
        <w:t>].</w:t>
      </w:r>
      <w:r w:rsidR="00581FF2">
        <w:rPr>
          <w:rFonts w:ascii="Charis SIL" w:eastAsia="Times New Roman" w:hAnsi="Charis SIL" w:cs="Charis SIL"/>
          <w:sz w:val="24"/>
          <w:szCs w:val="24"/>
        </w:rPr>
        <w:t xml:space="preserve"> В Бхагавад-Гите</w:t>
      </w:r>
      <w:r w:rsidRPr="00672379">
        <w:rPr>
          <w:rFonts w:ascii="Charis SIL" w:eastAsia="Times New Roman" w:hAnsi="Charis SIL" w:cs="Charis SIL"/>
          <w:sz w:val="24"/>
          <w:szCs w:val="24"/>
        </w:rPr>
        <w:t>:</w:t>
      </w:r>
    </w:p>
    <w:p w:rsidR="00672379" w:rsidRPr="00672379" w:rsidRDefault="00581FF2" w:rsidP="00672379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тад виддхи 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пран̣ипа̄тена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="00672379" w:rsidRPr="00672379">
        <w:rPr>
          <w:rFonts w:ascii="Charis SIL" w:eastAsia="Times New Roman" w:hAnsi="Charis SIL" w:cs="Charis SIL"/>
          <w:b/>
          <w:sz w:val="24"/>
          <w:szCs w:val="24"/>
          <w:lang w:eastAsia="en-US"/>
        </w:rPr>
        <w:t>парипраш́нена</w:t>
      </w:r>
      <w:proofErr w:type="spellEnd"/>
      <w:r w:rsidR="00672379" w:rsidRPr="00672379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севайа̄</w:t>
      </w:r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  <w:t>[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упадекш̣йанти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те </w:t>
      </w:r>
      <w:proofErr w:type="spellStart"/>
      <w:proofErr w:type="gram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джн</w:t>
      </w:r>
      <w:proofErr w:type="gram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̃а̄нам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̇]</w:t>
      </w:r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="00672379" w:rsidRPr="00672379">
        <w:rPr>
          <w:rFonts w:ascii="Charis SIL" w:eastAsia="Times New Roman" w:hAnsi="Charis SIL" w:cs="Charis SIL"/>
          <w:b/>
          <w:sz w:val="24"/>
          <w:szCs w:val="24"/>
          <w:lang w:eastAsia="en-US"/>
        </w:rPr>
        <w:t>джн̃а̄нинас</w:t>
      </w:r>
      <w:proofErr w:type="spellEnd"/>
      <w:r w:rsidR="00672379" w:rsidRPr="00672379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="00672379" w:rsidRPr="00672379">
        <w:rPr>
          <w:rFonts w:ascii="Charis SIL" w:eastAsia="Times New Roman" w:hAnsi="Charis SIL" w:cs="Charis SIL"/>
          <w:b/>
          <w:sz w:val="24"/>
          <w:szCs w:val="24"/>
          <w:lang w:eastAsia="en-US"/>
        </w:rPr>
        <w:t>таттва-дарш́инах</w:t>
      </w:r>
      <w:proofErr w:type="spellEnd"/>
      <w:r w:rsidR="00672379" w:rsidRPr="00672379">
        <w:rPr>
          <w:rFonts w:ascii="Charis SIL" w:eastAsia="Times New Roman" w:hAnsi="Charis SIL" w:cs="Charis SIL"/>
          <w:b/>
          <w:sz w:val="24"/>
          <w:szCs w:val="24"/>
          <w:lang w:eastAsia="en-US"/>
        </w:rPr>
        <w:t>̣</w:t>
      </w:r>
      <w:r w:rsidR="00672379" w:rsidRPr="00672379">
        <w:rPr>
          <w:rFonts w:ascii="Charis SIL" w:eastAsia="Times New Roman" w:hAnsi="Charis SIL" w:cs="Times New Roman"/>
          <w:b/>
          <w:sz w:val="24"/>
          <w:szCs w:val="24"/>
          <w:vertAlign w:val="superscript"/>
          <w:lang w:eastAsia="en-US"/>
        </w:rPr>
        <w:footnoteReference w:id="1"/>
      </w:r>
    </w:p>
    <w:p w:rsidR="00672379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sz w:val="24"/>
          <w:szCs w:val="24"/>
        </w:rPr>
        <w:t>Если человек просто хочет славы Гуру:</w:t>
      </w:r>
    </w:p>
    <w:p w:rsidR="00672379" w:rsidRPr="00672379" w:rsidRDefault="00581FF2" w:rsidP="00672379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гаурара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ами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гаурара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ами</w:t>
      </w:r>
      <w:proofErr w:type="spellEnd"/>
      <w:r w:rsidRPr="00581FF2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="00672379"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мукхе</w:t>
      </w:r>
      <w:proofErr w:type="spellEnd"/>
      <w:r w:rsidR="00672379"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="00672379"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болиле</w:t>
      </w:r>
      <w:proofErr w:type="spellEnd"/>
      <w:r w:rsidR="00672379"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нахи </w:t>
      </w:r>
      <w:proofErr w:type="gram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чале</w:t>
      </w:r>
      <w:proofErr w:type="gram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lastRenderedPageBreak/>
        <w:t>гаурара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ачар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гаурара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вичар</w:t>
      </w:r>
      <w:r w:rsidRPr="00581FF2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="00672379"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лаиле</w:t>
      </w:r>
      <w:proofErr w:type="spellEnd"/>
      <w:r w:rsidR="00672379"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пхала 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пхале</w:t>
      </w:r>
      <w:proofErr w:type="spellEnd"/>
      <w:r w:rsidR="00672379" w:rsidRPr="00672379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  <w:lang w:eastAsia="en-US"/>
        </w:rPr>
        <w:footnoteReference w:id="2"/>
      </w:r>
    </w:p>
    <w:p w:rsidR="00672379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sz w:val="24"/>
          <w:szCs w:val="24"/>
        </w:rPr>
        <w:t>то имитация всегда возможна.</w:t>
      </w:r>
    </w:p>
    <w:p w:rsidR="00672379" w:rsidRPr="00672379" w:rsidRDefault="00B16533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#00:06:07</w:t>
      </w:r>
      <w:r w:rsidR="00672379" w:rsidRPr="00672379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72379" w:rsidRPr="00672379" w:rsidRDefault="00672379" w:rsidP="00672379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sz w:val="24"/>
          <w:szCs w:val="24"/>
        </w:rPr>
        <w:t xml:space="preserve">Писания помогут нам избрать, выбрать подлинного Гуру, а подлинный Гуру поможет нам понять смысл священных писаний. Эти явления взаимозависимы. Одно помогает другому, дабы мы могли распознать Гуру. </w:t>
      </w:r>
      <w:proofErr w:type="spellStart"/>
      <w:r w:rsidRPr="00672379">
        <w:rPr>
          <w:rFonts w:ascii="Charis SIL" w:eastAsia="Times New Roman" w:hAnsi="Charis SIL" w:cs="Charis SIL"/>
          <w:i/>
          <w:sz w:val="24"/>
          <w:szCs w:val="24"/>
        </w:rPr>
        <w:t>Йа̄ха</w:t>
      </w:r>
      <w:proofErr w:type="spellEnd"/>
      <w:r w:rsidRPr="00672379">
        <w:rPr>
          <w:rFonts w:ascii="Charis SIL" w:eastAsia="Times New Roman" w:hAnsi="Charis SIL" w:cs="Charis SIL"/>
          <w:i/>
          <w:sz w:val="24"/>
          <w:szCs w:val="24"/>
        </w:rPr>
        <w:t xml:space="preserve">, </w:t>
      </w:r>
      <w:proofErr w:type="spellStart"/>
      <w:r w:rsidRPr="00672379">
        <w:rPr>
          <w:rFonts w:ascii="Charis SIL" w:eastAsia="Times New Roman" w:hAnsi="Charis SIL" w:cs="Charis SIL"/>
          <w:i/>
          <w:sz w:val="24"/>
          <w:szCs w:val="24"/>
        </w:rPr>
        <w:t>бха̄гавата</w:t>
      </w:r>
      <w:proofErr w:type="spellEnd"/>
      <w:r w:rsidRPr="00672379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proofErr w:type="gramStart"/>
      <w:r w:rsidRPr="00672379">
        <w:rPr>
          <w:rFonts w:ascii="Charis SIL" w:eastAsia="Times New Roman" w:hAnsi="Charis SIL" w:cs="Charis SIL"/>
          <w:i/>
          <w:sz w:val="24"/>
          <w:szCs w:val="24"/>
        </w:rPr>
        <w:t>пад</w:t>
      </w:r>
      <w:proofErr w:type="gramEnd"/>
      <w:r w:rsidRPr="00672379">
        <w:rPr>
          <w:rFonts w:ascii="Charis SIL" w:eastAsia="Times New Roman" w:hAnsi="Charis SIL" w:cs="Charis SIL"/>
          <w:i/>
          <w:sz w:val="24"/>
          <w:szCs w:val="24"/>
        </w:rPr>
        <w:t>̣а</w:t>
      </w:r>
      <w:proofErr w:type="spellEnd"/>
      <w:r w:rsidRPr="00672379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672379">
        <w:rPr>
          <w:rFonts w:ascii="Charis SIL" w:eastAsia="Times New Roman" w:hAnsi="Charis SIL" w:cs="Charis SIL"/>
          <w:i/>
          <w:sz w:val="24"/>
          <w:szCs w:val="24"/>
        </w:rPr>
        <w:t>вайш̣н̣авера</w:t>
      </w:r>
      <w:proofErr w:type="spellEnd"/>
      <w:r w:rsidRPr="00672379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672379">
        <w:rPr>
          <w:rFonts w:ascii="Charis SIL" w:eastAsia="Times New Roman" w:hAnsi="Charis SIL" w:cs="Charis SIL"/>
          <w:i/>
          <w:sz w:val="24"/>
          <w:szCs w:val="24"/>
        </w:rPr>
        <w:t>стха̄</w:t>
      </w:r>
      <w:r w:rsidRPr="00672379">
        <w:rPr>
          <w:rFonts w:ascii="Charis SIL" w:eastAsia="Times New Roman" w:hAnsi="Charis SIL" w:cs="Charis SIL"/>
          <w:sz w:val="24"/>
          <w:szCs w:val="24"/>
        </w:rPr>
        <w:t>не</w:t>
      </w:r>
      <w:proofErr w:type="spellEnd"/>
      <w:r w:rsidRPr="00672379">
        <w:rPr>
          <w:rFonts w:ascii="Charis SIL" w:eastAsia="Times New Roman" w:hAnsi="Charis SIL" w:cs="Times New Roman"/>
          <w:sz w:val="24"/>
          <w:szCs w:val="24"/>
          <w:vertAlign w:val="superscript"/>
        </w:rPr>
        <w:footnoteReference w:id="3"/>
      </w:r>
      <w:r w:rsidR="00C57E18">
        <w:rPr>
          <w:rFonts w:ascii="Charis SIL" w:eastAsia="Times New Roman" w:hAnsi="Charis SIL" w:cs="Charis SIL"/>
          <w:sz w:val="24"/>
          <w:szCs w:val="24"/>
        </w:rPr>
        <w:t>.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</w:t>
      </w:r>
      <w:proofErr w:type="spellStart"/>
      <w:r w:rsidRPr="00672379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А̄ча̄рйава̄н</w:t>
      </w:r>
      <w:proofErr w:type="spellEnd"/>
      <w:r w:rsidRPr="00672379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 xml:space="preserve"> </w:t>
      </w:r>
      <w:proofErr w:type="spellStart"/>
      <w:r w:rsidRPr="00672379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пурушо</w:t>
      </w:r>
      <w:proofErr w:type="spellEnd"/>
      <w:r w:rsidRPr="00672379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 xml:space="preserve"> веда</w:t>
      </w:r>
      <w:r w:rsidRPr="00672379">
        <w:rPr>
          <w:rFonts w:ascii="Charis SIL" w:eastAsia="Times New Roman" w:hAnsi="Charis SIL" w:cs="Times New Roman"/>
          <w:bCs/>
          <w:sz w:val="24"/>
          <w:szCs w:val="24"/>
          <w:u w:color="004DE5"/>
          <w:vertAlign w:val="superscript"/>
          <w:lang w:eastAsia="en-US"/>
        </w:rPr>
        <w:footnoteReference w:id="4"/>
      </w:r>
      <w:r w:rsidR="00C57E18">
        <w:rPr>
          <w:rFonts w:ascii="Charis SIL" w:eastAsia="Times New Roman" w:hAnsi="Charis SIL" w:cs="Charis SIL"/>
          <w:bCs/>
          <w:sz w:val="24"/>
          <w:szCs w:val="24"/>
          <w:u w:color="004DE5"/>
          <w:lang w:eastAsia="en-US"/>
        </w:rPr>
        <w:t>:</w:t>
      </w:r>
      <w:r w:rsidRPr="00672379">
        <w:rPr>
          <w:rFonts w:ascii="Charis SIL" w:eastAsia="Times New Roman" w:hAnsi="Charis SIL" w:cs="Charis SIL"/>
          <w:bCs/>
          <w:sz w:val="24"/>
          <w:szCs w:val="24"/>
          <w:u w:color="004DE5"/>
          <w:lang w:eastAsia="en-US"/>
        </w:rPr>
        <w:t xml:space="preserve"> 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мы будем читать писания под руководством настоящего профессора, подлинного Гуру, </w:t>
      </w:r>
      <w:r w:rsidRPr="00672379">
        <w:rPr>
          <w:rFonts w:ascii="Charis SIL" w:eastAsia="Times New Roman" w:hAnsi="Charis SIL" w:cs="Charis SIL"/>
          <w:iCs/>
          <w:sz w:val="24"/>
          <w:szCs w:val="24"/>
        </w:rPr>
        <w:t>вайшнава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. Поэтому священные писания зависят от </w:t>
      </w:r>
      <w:r w:rsidRPr="00C57E18">
        <w:rPr>
          <w:rFonts w:ascii="Charis SIL" w:eastAsia="Times New Roman" w:hAnsi="Charis SIL" w:cs="Charis SIL"/>
          <w:i/>
          <w:sz w:val="24"/>
          <w:szCs w:val="24"/>
        </w:rPr>
        <w:t>Ачарьев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. А кто </w:t>
      </w:r>
      <w:r w:rsidRPr="00C57E18">
        <w:rPr>
          <w:rFonts w:ascii="Charis SIL" w:eastAsia="Times New Roman" w:hAnsi="Charis SIL" w:cs="Charis SIL"/>
          <w:i/>
          <w:sz w:val="24"/>
          <w:szCs w:val="24"/>
        </w:rPr>
        <w:t>Ачарья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 — писания скажут нам. Они взаимозависимы —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садху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и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шастры</w:t>
      </w:r>
      <w:r w:rsidRPr="00672379">
        <w:rPr>
          <w:rFonts w:ascii="Charis SIL" w:eastAsia="Times New Roman" w:hAnsi="Charis SIL" w:cs="Charis SIL"/>
          <w:sz w:val="24"/>
          <w:szCs w:val="24"/>
        </w:rPr>
        <w:t>, оба</w:t>
      </w:r>
      <w:r w:rsidR="00C57E18">
        <w:rPr>
          <w:rFonts w:ascii="Charis SIL" w:eastAsia="Times New Roman" w:hAnsi="Charis SIL" w:cs="Charis SIL"/>
          <w:sz w:val="24"/>
          <w:szCs w:val="24"/>
        </w:rPr>
        <w:t xml:space="preserve"> явления: активные и пассивные.</w:t>
      </w:r>
    </w:p>
    <w:p w:rsidR="00672379" w:rsidRPr="00672379" w:rsidRDefault="00B16533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#00:07:12</w:t>
      </w:r>
      <w:r w:rsidR="00672379" w:rsidRPr="00672379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72379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b/>
          <w:sz w:val="24"/>
          <w:szCs w:val="24"/>
        </w:rPr>
      </w:pPr>
      <w:proofErr w:type="spellStart"/>
      <w:r w:rsidRPr="00672379">
        <w:rPr>
          <w:rFonts w:ascii="Charis SIL" w:eastAsia="Times New Roman" w:hAnsi="Charis SIL" w:cs="Charis SIL"/>
          <w:b/>
          <w:sz w:val="24"/>
          <w:szCs w:val="24"/>
        </w:rPr>
        <w:t>тене</w:t>
      </w:r>
      <w:proofErr w:type="spellEnd"/>
      <w:r w:rsidRPr="00672379">
        <w:rPr>
          <w:rFonts w:ascii="Charis SIL" w:eastAsia="Times New Roman" w:hAnsi="Charis SIL" w:cs="Charis SIL"/>
          <w:b/>
          <w:sz w:val="24"/>
          <w:szCs w:val="24"/>
        </w:rPr>
        <w:t xml:space="preserve"> брахма </w:t>
      </w:r>
      <w:proofErr w:type="spellStart"/>
      <w:proofErr w:type="gramStart"/>
      <w:r w:rsidRPr="00672379">
        <w:rPr>
          <w:rFonts w:ascii="Charis SIL" w:eastAsia="Times New Roman" w:hAnsi="Charis SIL" w:cs="Charis SIL"/>
          <w:b/>
          <w:sz w:val="24"/>
          <w:szCs w:val="24"/>
        </w:rPr>
        <w:t>хр</w:t>
      </w:r>
      <w:proofErr w:type="gramEnd"/>
      <w:r w:rsidRPr="00672379">
        <w:rPr>
          <w:rFonts w:ascii="Charis SIL" w:eastAsia="Times New Roman" w:hAnsi="Charis SIL" w:cs="Charis SIL"/>
          <w:b/>
          <w:sz w:val="24"/>
          <w:szCs w:val="24"/>
        </w:rPr>
        <w:t>̣да</w:t>
      </w:r>
      <w:proofErr w:type="spellEnd"/>
      <w:r w:rsidRPr="00672379">
        <w:rPr>
          <w:rFonts w:ascii="Charis SIL" w:eastAsia="Times New Roman" w:hAnsi="Charis SIL" w:cs="Charis SIL"/>
          <w:b/>
          <w:sz w:val="24"/>
          <w:szCs w:val="24"/>
        </w:rPr>
        <w:t xml:space="preserve">̄ </w:t>
      </w:r>
      <w:proofErr w:type="spellStart"/>
      <w:r w:rsidRPr="00672379">
        <w:rPr>
          <w:rFonts w:ascii="Charis SIL" w:eastAsia="Times New Roman" w:hAnsi="Charis SIL" w:cs="Charis SIL"/>
          <w:b/>
          <w:sz w:val="24"/>
          <w:szCs w:val="24"/>
        </w:rPr>
        <w:t>йа</w:t>
      </w:r>
      <w:proofErr w:type="spellEnd"/>
      <w:r w:rsidRPr="00672379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672379">
        <w:rPr>
          <w:rFonts w:ascii="Charis SIL" w:eastAsia="Times New Roman" w:hAnsi="Charis SIL" w:cs="Charis SIL"/>
          <w:b/>
          <w:sz w:val="24"/>
          <w:szCs w:val="24"/>
        </w:rPr>
        <w:t>а̄ди-кавайе</w:t>
      </w:r>
      <w:proofErr w:type="spellEnd"/>
      <w:r w:rsidRPr="00672379">
        <w:rPr>
          <w:rFonts w:ascii="Charis SIL" w:eastAsia="Times New Roman" w:hAnsi="Charis SIL" w:cs="Times New Roman"/>
          <w:b/>
          <w:sz w:val="24"/>
          <w:szCs w:val="24"/>
          <w:vertAlign w:val="superscript"/>
        </w:rPr>
        <w:footnoteReference w:id="5"/>
      </w:r>
    </w:p>
    <w:p w:rsidR="00672379" w:rsidRPr="00672379" w:rsidRDefault="00C57E18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</w:rPr>
        <w:t>«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 xml:space="preserve">Вначале Я передал истинное знание через Брахму в этот мир. Затем от него то, что пришло, было записано в Ведах, </w:t>
      </w:r>
      <w:r w:rsidR="00672379" w:rsidRPr="00672379">
        <w:rPr>
          <w:rFonts w:ascii="Charis SIL" w:eastAsia="Times New Roman" w:hAnsi="Charis SIL" w:cs="Charis SIL"/>
          <w:i/>
          <w:iCs/>
          <w:sz w:val="24"/>
          <w:szCs w:val="24"/>
        </w:rPr>
        <w:t>шрути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 xml:space="preserve">. И хранителями этого знания были его ученики: </w:t>
      </w:r>
      <w:r w:rsidR="00672379" w:rsidRPr="00573573">
        <w:rPr>
          <w:rFonts w:ascii="Charis SIL" w:eastAsia="Times New Roman" w:hAnsi="Charis SIL" w:cs="Charis SIL"/>
          <w:i/>
          <w:sz w:val="24"/>
          <w:szCs w:val="24"/>
        </w:rPr>
        <w:t>Чатухсан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 xml:space="preserve"> и различные </w:t>
      </w:r>
      <w:r w:rsidR="00672379" w:rsidRPr="00672379">
        <w:rPr>
          <w:rFonts w:ascii="Charis SIL" w:eastAsia="Times New Roman" w:hAnsi="Charis SIL" w:cs="Charis SIL"/>
          <w:i/>
          <w:iCs/>
          <w:sz w:val="24"/>
          <w:szCs w:val="24"/>
        </w:rPr>
        <w:t>риши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 xml:space="preserve"> и </w:t>
      </w:r>
      <w:r w:rsidR="00672379" w:rsidRPr="00672379">
        <w:rPr>
          <w:rFonts w:ascii="Charis SIL" w:eastAsia="Times New Roman" w:hAnsi="Charis SIL" w:cs="Charis SIL"/>
          <w:i/>
          <w:iCs/>
          <w:sz w:val="24"/>
          <w:szCs w:val="24"/>
        </w:rPr>
        <w:t>муни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 xml:space="preserve">, все эти джентльмены. Человек — и книга, люди и книги, </w:t>
      </w:r>
      <w:r w:rsidR="00672379" w:rsidRPr="00672379">
        <w:rPr>
          <w:rFonts w:ascii="Charis SIL" w:eastAsia="Times New Roman" w:hAnsi="Charis SIL" w:cs="Charis SIL"/>
          <w:i/>
          <w:iCs/>
          <w:sz w:val="24"/>
          <w:szCs w:val="24"/>
        </w:rPr>
        <w:t>шрути</w:t>
      </w:r>
      <w:r w:rsidR="00573573">
        <w:rPr>
          <w:rFonts w:ascii="Charis SIL" w:eastAsia="Times New Roman" w:hAnsi="Charis SIL" w:cs="Charis SIL"/>
          <w:iCs/>
          <w:sz w:val="24"/>
          <w:szCs w:val="24"/>
        </w:rPr>
        <w:t>»</w:t>
      </w:r>
      <w:r w:rsidR="00672379" w:rsidRPr="00672379">
        <w:rPr>
          <w:rFonts w:ascii="Charis SIL" w:eastAsia="Times New Roman" w:hAnsi="Charis SIL" w:cs="Charis SIL"/>
          <w:sz w:val="24"/>
          <w:szCs w:val="24"/>
        </w:rPr>
        <w:t>.</w:t>
      </w:r>
    </w:p>
    <w:p w:rsidR="00672379" w:rsidRPr="00672379" w:rsidRDefault="00B16533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#00:07:54</w:t>
      </w:r>
      <w:r w:rsidR="00672379" w:rsidRPr="00672379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573573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sz w:val="24"/>
          <w:szCs w:val="24"/>
        </w:rPr>
        <w:t xml:space="preserve">Вначале это знание присутствовало в форме звука, его не было на письме. Сейчас </w:t>
      </w:r>
      <w:r w:rsidRPr="00672379">
        <w:rPr>
          <w:rFonts w:ascii="Charis SIL" w:eastAsia="Times New Roman" w:hAnsi="Charis SIL" w:cs="Charis SIL"/>
          <w:sz w:val="24"/>
          <w:szCs w:val="24"/>
        </w:rPr>
        <w:lastRenderedPageBreak/>
        <w:t xml:space="preserve">мы имеем дело с произведениями, с книгами. Но вначале — то был звук, чистый звук, который передавался от одного человека к другому на слух,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шрути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, когда отсутствовало письмо в то время, в ту эпоху. Но знание передавалось на слух — </w:t>
      </w:r>
      <w:r w:rsidRPr="00672379">
        <w:rPr>
          <w:rFonts w:ascii="Charis SIL" w:eastAsia="Times New Roman" w:hAnsi="Charis SIL" w:cs="Charis SIL"/>
          <w:i/>
          <w:iCs/>
          <w:sz w:val="24"/>
          <w:szCs w:val="24"/>
        </w:rPr>
        <w:t>шрути</w:t>
      </w:r>
      <w:r w:rsidRPr="00672379">
        <w:rPr>
          <w:rFonts w:ascii="Charis SIL" w:eastAsia="Times New Roman" w:hAnsi="Charis SIL" w:cs="Charis SIL"/>
          <w:sz w:val="24"/>
          <w:szCs w:val="24"/>
        </w:rPr>
        <w:t>, высказывания, речения, аудио. Как это называется</w:t>
      </w:r>
      <w:r w:rsidR="00573573">
        <w:rPr>
          <w:rFonts w:ascii="Charis SIL" w:eastAsia="Times New Roman" w:hAnsi="Charis SIL" w:cs="Charis SIL"/>
          <w:sz w:val="24"/>
          <w:szCs w:val="24"/>
        </w:rPr>
        <w:t>,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аудио? Да, да. </w:t>
      </w:r>
      <w:r w:rsidR="00573573">
        <w:rPr>
          <w:rFonts w:ascii="Charis SIL" w:eastAsia="Times New Roman" w:hAnsi="Charis SIL" w:cs="Charis SIL"/>
          <w:sz w:val="24"/>
          <w:szCs w:val="24"/>
        </w:rPr>
        <w:t>Передавалось посредствам аудио.</w:t>
      </w:r>
    </w:p>
    <w:p w:rsidR="00672379" w:rsidRPr="00672379" w:rsidRDefault="00573573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proofErr w:type="gramStart"/>
      <w:r w:rsidRPr="00573573">
        <w:rPr>
          <w:rFonts w:ascii="Charis SIL" w:eastAsia="Times New Roman" w:hAnsi="Charis SIL" w:cs="Charis SIL"/>
          <w:sz w:val="24"/>
          <w:szCs w:val="24"/>
        </w:rPr>
        <w:t>[</w:t>
      </w:r>
      <w:r w:rsidRPr="00672379">
        <w:rPr>
          <w:rFonts w:ascii="Charis SIL" w:eastAsia="Times New Roman" w:hAnsi="Charis SIL" w:cs="Charis SIL"/>
          <w:sz w:val="24"/>
          <w:szCs w:val="24"/>
        </w:rPr>
        <w:t>Харе Кришна.</w:t>
      </w:r>
      <w:proofErr w:type="gramEnd"/>
      <w:r w:rsidRPr="00672379">
        <w:rPr>
          <w:rFonts w:ascii="Charis SIL" w:eastAsia="Times New Roman" w:hAnsi="Charis SIL" w:cs="Charis SIL"/>
          <w:sz w:val="24"/>
          <w:szCs w:val="24"/>
        </w:rPr>
        <w:t xml:space="preserve"> </w:t>
      </w:r>
      <w:proofErr w:type="gramStart"/>
      <w:r w:rsidRPr="00672379">
        <w:rPr>
          <w:rFonts w:ascii="Charis SIL" w:eastAsia="Times New Roman" w:hAnsi="Charis SIL" w:cs="Charis SIL"/>
          <w:sz w:val="24"/>
          <w:szCs w:val="24"/>
        </w:rPr>
        <w:t>Гаура-Харибол, Гаура-Харибол, Гаура-Харибол</w:t>
      </w:r>
      <w:r w:rsidRPr="00573573">
        <w:rPr>
          <w:rFonts w:ascii="Charis SIL" w:eastAsia="Times New Roman" w:hAnsi="Charis SIL" w:cs="Charis SIL"/>
          <w:sz w:val="24"/>
          <w:szCs w:val="24"/>
        </w:rPr>
        <w:t>]</w:t>
      </w:r>
      <w:proofErr w:type="gramEnd"/>
    </w:p>
    <w:p w:rsidR="00672379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b/>
          <w:bCs/>
          <w:sz w:val="24"/>
          <w:szCs w:val="24"/>
        </w:rPr>
        <w:t>Шрила Госвами Махарадж: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Иногда эт</w:t>
      </w:r>
      <w:r w:rsidR="00573573">
        <w:rPr>
          <w:rFonts w:ascii="Charis SIL" w:eastAsia="Times New Roman" w:hAnsi="Charis SIL" w:cs="Charis SIL"/>
          <w:sz w:val="24"/>
          <w:szCs w:val="24"/>
        </w:rPr>
        <w:t>о знание утрачивается, становит</w:t>
      </w:r>
      <w:r w:rsidRPr="00672379">
        <w:rPr>
          <w:rFonts w:ascii="Charis SIL" w:eastAsia="Times New Roman" w:hAnsi="Charis SIL" w:cs="Charis SIL"/>
          <w:sz w:val="24"/>
          <w:szCs w:val="24"/>
        </w:rPr>
        <w:t>ся утраченным.</w:t>
      </w:r>
    </w:p>
    <w:p w:rsidR="00672379" w:rsidRPr="00672379" w:rsidRDefault="00B16533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#00:08:57</w:t>
      </w:r>
      <w:r w:rsidR="00672379" w:rsidRPr="00672379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72379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Махарадж: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Да, в отсутствие посредника иногда оно теряется, утрачивается, иногда</w:t>
      </w:r>
      <w:r w:rsidRPr="00573573">
        <w:rPr>
          <w:rFonts w:ascii="Charis SIL" w:eastAsia="Times New Roman" w:hAnsi="Charis SIL" w:cs="Charis SIL"/>
          <w:sz w:val="24"/>
          <w:szCs w:val="24"/>
        </w:rPr>
        <w:t>... [санскрит</w:t>
      </w:r>
      <w:r w:rsidR="00573573">
        <w:rPr>
          <w:rFonts w:ascii="Charis SIL" w:eastAsia="Times New Roman" w:hAnsi="Charis SIL" w:cs="Charis SIL"/>
          <w:sz w:val="24"/>
          <w:szCs w:val="24"/>
        </w:rPr>
        <w:t>(</w:t>
      </w:r>
      <w:r w:rsidRPr="00573573">
        <w:rPr>
          <w:rFonts w:ascii="Charis SIL" w:eastAsia="Times New Roman" w:hAnsi="Charis SIL" w:cs="Charis SIL"/>
          <w:sz w:val="24"/>
          <w:szCs w:val="24"/>
        </w:rPr>
        <w:t>?</w:t>
      </w:r>
      <w:r w:rsidR="00573573">
        <w:rPr>
          <w:rFonts w:ascii="Charis SIL" w:eastAsia="Times New Roman" w:hAnsi="Charis SIL" w:cs="Charis SIL"/>
          <w:sz w:val="24"/>
          <w:szCs w:val="24"/>
        </w:rPr>
        <w:t>)</w:t>
      </w:r>
      <w:r w:rsidRPr="00573573">
        <w:rPr>
          <w:rFonts w:ascii="Charis SIL" w:eastAsia="Times New Roman" w:hAnsi="Charis SIL" w:cs="Charis SIL"/>
          <w:sz w:val="24"/>
          <w:szCs w:val="24"/>
        </w:rPr>
        <w:t>]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573573" w:rsidRPr="00672379">
        <w:rPr>
          <w:rFonts w:ascii="Charis SIL" w:eastAsia="Times New Roman" w:hAnsi="Charis SIL" w:cs="Charis SIL"/>
          <w:sz w:val="24"/>
          <w:szCs w:val="24"/>
        </w:rPr>
        <w:t xml:space="preserve">как 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это называется? Иногда оно искажается. Затем, вновь Господь чувствует потребность, необходимость — </w:t>
      </w:r>
      <w:proofErr w:type="spellStart"/>
      <w:r w:rsidRPr="00672379">
        <w:rPr>
          <w:rFonts w:ascii="Charis SIL" w:eastAsia="Times New Roman" w:hAnsi="Charis SIL" w:cs="Charis SIL"/>
          <w:i/>
          <w:sz w:val="24"/>
          <w:szCs w:val="24"/>
        </w:rPr>
        <w:t>йада</w:t>
      </w:r>
      <w:proofErr w:type="spellEnd"/>
      <w:r w:rsidRPr="00672379">
        <w:rPr>
          <w:rFonts w:ascii="Charis SIL" w:eastAsia="Times New Roman" w:hAnsi="Charis SIL" w:cs="Charis SIL"/>
          <w:i/>
          <w:sz w:val="24"/>
          <w:szCs w:val="24"/>
        </w:rPr>
        <w:t xml:space="preserve">̄ </w:t>
      </w:r>
      <w:proofErr w:type="spellStart"/>
      <w:r w:rsidRPr="00672379">
        <w:rPr>
          <w:rFonts w:ascii="Charis SIL" w:eastAsia="Times New Roman" w:hAnsi="Charis SIL" w:cs="Charis SIL"/>
          <w:i/>
          <w:sz w:val="24"/>
          <w:szCs w:val="24"/>
        </w:rPr>
        <w:t>йада</w:t>
      </w:r>
      <w:proofErr w:type="spellEnd"/>
      <w:r w:rsidRPr="00672379">
        <w:rPr>
          <w:rFonts w:ascii="Charis SIL" w:eastAsia="Times New Roman" w:hAnsi="Charis SIL" w:cs="Charis SIL"/>
          <w:i/>
          <w:sz w:val="24"/>
          <w:szCs w:val="24"/>
        </w:rPr>
        <w:t xml:space="preserve">̄ хи </w:t>
      </w:r>
      <w:proofErr w:type="spellStart"/>
      <w:r w:rsidRPr="00672379">
        <w:rPr>
          <w:rFonts w:ascii="Charis SIL" w:eastAsia="Times New Roman" w:hAnsi="Charis SIL" w:cs="Charis SIL"/>
          <w:i/>
          <w:sz w:val="24"/>
          <w:szCs w:val="24"/>
        </w:rPr>
        <w:t>дхармасйа</w:t>
      </w:r>
      <w:proofErr w:type="spellEnd"/>
      <w:r w:rsidRPr="00672379">
        <w:rPr>
          <w:rFonts w:ascii="Charis SIL" w:eastAsia="Times New Roman" w:hAnsi="Charis SIL" w:cs="Times New Roman"/>
          <w:i/>
          <w:sz w:val="24"/>
          <w:szCs w:val="24"/>
          <w:vertAlign w:val="superscript"/>
        </w:rPr>
        <w:footnoteReference w:id="6"/>
      </w:r>
      <w:r w:rsidRPr="00672379">
        <w:rPr>
          <w:rFonts w:ascii="Charis SIL" w:eastAsia="Times New Roman" w:hAnsi="Charis SIL" w:cs="Charis SIL"/>
          <w:i/>
          <w:sz w:val="24"/>
          <w:szCs w:val="24"/>
        </w:rPr>
        <w:t> </w:t>
      </w:r>
      <w:r w:rsidRPr="00672379">
        <w:rPr>
          <w:rFonts w:ascii="Charis SIL" w:eastAsia="Times New Roman" w:hAnsi="Charis SIL" w:cs="Charis SIL"/>
          <w:sz w:val="24"/>
          <w:szCs w:val="24"/>
        </w:rPr>
        <w:t>— в том, чтобы прийти. Иногда Он</w:t>
      </w:r>
      <w:proofErr w:type="gramStart"/>
      <w:r w:rsidRPr="00672379">
        <w:rPr>
          <w:rFonts w:ascii="Charis SIL" w:eastAsia="Times New Roman" w:hAnsi="Charis SIL" w:cs="Charis SIL"/>
          <w:sz w:val="24"/>
          <w:szCs w:val="24"/>
        </w:rPr>
        <w:t xml:space="preserve"> С</w:t>
      </w:r>
      <w:proofErr w:type="gramEnd"/>
      <w:r w:rsidRPr="00672379">
        <w:rPr>
          <w:rFonts w:ascii="Charis SIL" w:eastAsia="Times New Roman" w:hAnsi="Charis SIL" w:cs="Charis SIL"/>
          <w:sz w:val="24"/>
          <w:szCs w:val="24"/>
        </w:rPr>
        <w:t>ам лично приходит, иногда посылает здравомыслящего человека, чтобы восстановить, возродить стандарт истины, религиозной истины: «</w:t>
      </w:r>
      <w:r w:rsidR="00573573" w:rsidRPr="00672379">
        <w:rPr>
          <w:rFonts w:ascii="Charis SIL" w:eastAsia="Times New Roman" w:hAnsi="Charis SIL" w:cs="Charis SIL"/>
          <w:sz w:val="24"/>
          <w:szCs w:val="24"/>
        </w:rPr>
        <w:t xml:space="preserve">Это </w:t>
      </w:r>
      <w:r w:rsidRPr="00672379">
        <w:rPr>
          <w:rFonts w:ascii="Charis SIL" w:eastAsia="Times New Roman" w:hAnsi="Charis SIL" w:cs="Charis SIL"/>
          <w:sz w:val="24"/>
          <w:szCs w:val="24"/>
        </w:rPr>
        <w:t>необходимо возвысить, вернутся к подлинному стандарту».</w:t>
      </w:r>
    </w:p>
    <w:p w:rsidR="00672379" w:rsidRPr="00672379" w:rsidRDefault="00B16533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#00:09:49</w:t>
      </w:r>
      <w:r w:rsidR="00672379" w:rsidRPr="00672379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672379" w:rsidRPr="00672379" w:rsidRDefault="00672379" w:rsidP="00672379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имам̇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вивасвате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йогам̇,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проктава̄н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ахам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авйайам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вивасва̄н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манаве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пра̄ха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,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манур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икш̣ва̄каве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’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бравӣ</w:t>
      </w:r>
      <w:proofErr w:type="gram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</w:t>
      </w:r>
      <w:proofErr w:type="spellEnd"/>
      <w:proofErr w:type="gramEnd"/>
    </w:p>
    <w:p w:rsidR="00672379" w:rsidRPr="00672379" w:rsidRDefault="00672379" w:rsidP="00672379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[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эвам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̇ парампара</w:t>
      </w:r>
      <w:proofErr w:type="gram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̄-</w:t>
      </w:r>
      <w:proofErr w:type="spellStart"/>
      <w:proofErr w:type="gram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пра̄птам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, имам̇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ра̄джарш̣айо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видух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̣]</w:t>
      </w:r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 xml:space="preserve">са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ка̄ленеха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махата̄,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його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наш̣т̣ах</w:t>
      </w:r>
      <w:proofErr w:type="spellEnd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67237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парантапа</w:t>
      </w:r>
      <w:proofErr w:type="spellEnd"/>
      <w:r w:rsidRPr="00672379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  <w:lang w:eastAsia="en-US"/>
        </w:rPr>
        <w:footnoteReference w:id="7"/>
      </w:r>
    </w:p>
    <w:p w:rsidR="00672379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sz w:val="24"/>
          <w:szCs w:val="24"/>
        </w:rPr>
        <w:lastRenderedPageBreak/>
        <w:t>«То, что Я рассказываю тебе, Арджуна,</w:t>
      </w:r>
      <w:r w:rsidRPr="00672379">
        <w:rPr>
          <w:rFonts w:ascii="Charis SIL" w:eastAsia="Times New Roman" w:hAnsi="Charis SIL" w:cs="Charis SIL"/>
          <w:sz w:val="24"/>
          <w:szCs w:val="24"/>
          <w:lang w:val="en-US"/>
        </w:rPr>
        <w:t> 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— это карма-йога. </w:t>
      </w:r>
      <w:r w:rsidR="00573573" w:rsidRPr="00672379">
        <w:rPr>
          <w:rFonts w:ascii="Charis SIL" w:eastAsia="Times New Roman" w:hAnsi="Charis SIL" w:cs="Charis SIL"/>
          <w:sz w:val="24"/>
          <w:szCs w:val="24"/>
        </w:rPr>
        <w:t>Вначале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573573" w:rsidRPr="00672379">
        <w:rPr>
          <w:rFonts w:ascii="Charis SIL" w:eastAsia="Times New Roman" w:hAnsi="Charis SIL" w:cs="Charis SIL"/>
          <w:sz w:val="24"/>
          <w:szCs w:val="24"/>
        </w:rPr>
        <w:t xml:space="preserve">Я </w:t>
      </w:r>
      <w:r w:rsidRPr="00672379">
        <w:rPr>
          <w:rFonts w:ascii="Charis SIL" w:eastAsia="Times New Roman" w:hAnsi="Charis SIL" w:cs="Charis SIL"/>
          <w:sz w:val="24"/>
          <w:szCs w:val="24"/>
        </w:rPr>
        <w:t>открыл ее, поведал Сурье, а от Сурьи это знание передавалось из поколения в поколение, и затем оно было искажено, утрачено. И вновь Я те же самые истины сегодня открываю тебе».</w:t>
      </w:r>
    </w:p>
    <w:p w:rsidR="00EA1233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sz w:val="24"/>
          <w:szCs w:val="24"/>
        </w:rPr>
        <w:t>Когда истина нисходит в этот мир, она св</w:t>
      </w:r>
      <w:r w:rsidR="00EA1233">
        <w:rPr>
          <w:rFonts w:ascii="Charis SIL" w:eastAsia="Times New Roman" w:hAnsi="Charis SIL" w:cs="Charis SIL"/>
          <w:sz w:val="24"/>
          <w:szCs w:val="24"/>
        </w:rPr>
        <w:t>ежая, лучезарная, но постепенно</w:t>
      </w:r>
      <w:r w:rsidRPr="00672379">
        <w:rPr>
          <w:rFonts w:ascii="Charis SIL" w:eastAsia="Times New Roman" w:hAnsi="Charis SIL" w:cs="Charis SIL"/>
          <w:sz w:val="24"/>
          <w:szCs w:val="24"/>
        </w:rPr>
        <w:t xml:space="preserve"> в силу контакта с материальным измерением бытия она ослабевает, искажается, видоизменяется. И затем, вновь Он возрождает истину, ренессанс</w:t>
      </w:r>
      <w:r w:rsidR="00EA1233">
        <w:rPr>
          <w:rFonts w:ascii="Charis SIL" w:eastAsia="Times New Roman" w:hAnsi="Charis SIL" w:cs="Charis SIL"/>
          <w:sz w:val="24"/>
          <w:szCs w:val="24"/>
        </w:rPr>
        <w:t>, возрождение. Время от времени.</w:t>
      </w:r>
    </w:p>
    <w:p w:rsidR="00727561" w:rsidRPr="00672379" w:rsidRDefault="00672379" w:rsidP="00672379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672379">
        <w:rPr>
          <w:rFonts w:ascii="Charis SIL" w:eastAsia="Times New Roman" w:hAnsi="Charis SIL" w:cs="Charis SIL"/>
          <w:sz w:val="24"/>
          <w:szCs w:val="24"/>
        </w:rPr>
        <w:t>[Харе Кришна,</w:t>
      </w:r>
      <w:r w:rsidR="00EA1233">
        <w:rPr>
          <w:rFonts w:ascii="Charis SIL" w:eastAsia="Times New Roman" w:hAnsi="Charis SIL" w:cs="Charis SIL"/>
          <w:sz w:val="24"/>
          <w:szCs w:val="24"/>
        </w:rPr>
        <w:t xml:space="preserve"> Харе Кришна, Харе Кришна</w:t>
      </w:r>
      <w:r w:rsidRPr="00672379">
        <w:rPr>
          <w:rFonts w:ascii="Charis SIL" w:eastAsia="Times New Roman" w:hAnsi="Charis SIL" w:cs="Charis SIL"/>
          <w:sz w:val="24"/>
          <w:szCs w:val="24"/>
        </w:rPr>
        <w:t>]</w:t>
      </w:r>
    </w:p>
    <w:sectPr w:rsidR="00727561" w:rsidRPr="00672379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1F" w:rsidRDefault="007F571F" w:rsidP="00672379">
      <w:pPr>
        <w:spacing w:after="0" w:line="240" w:lineRule="auto"/>
      </w:pPr>
      <w:r>
        <w:separator/>
      </w:r>
    </w:p>
  </w:endnote>
  <w:endnote w:type="continuationSeparator" w:id="0">
    <w:p w:rsidR="007F571F" w:rsidRDefault="007F571F" w:rsidP="0067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1F" w:rsidRDefault="007F571F" w:rsidP="00672379">
      <w:pPr>
        <w:spacing w:after="0" w:line="240" w:lineRule="auto"/>
      </w:pPr>
      <w:r>
        <w:separator/>
      </w:r>
    </w:p>
  </w:footnote>
  <w:footnote w:type="continuationSeparator" w:id="0">
    <w:p w:rsidR="007F571F" w:rsidRDefault="007F571F" w:rsidP="00672379">
      <w:pPr>
        <w:spacing w:after="0" w:line="240" w:lineRule="auto"/>
      </w:pPr>
      <w:r>
        <w:continuationSeparator/>
      </w:r>
    </w:p>
  </w:footnote>
  <w:footnote w:id="1">
    <w:p w:rsidR="00672379" w:rsidRDefault="00672379" w:rsidP="00672379">
      <w:pPr>
        <w:jc w:val="both"/>
      </w:pPr>
      <w:r>
        <w:rPr>
          <w:rStyle w:val="a5"/>
        </w:rPr>
        <w:footnoteRef/>
      </w:r>
      <w:r>
        <w:t xml:space="preserve"> </w:t>
      </w:r>
      <w:r w:rsidRPr="00A309AB">
        <w:rPr>
          <w:rFonts w:ascii="Charis SIL" w:hAnsi="Charis SIL" w:cs="Charis SIL"/>
          <w:sz w:val="20"/>
          <w:szCs w:val="20"/>
          <w:lang w:eastAsia="en-US"/>
        </w:rPr>
        <w:t>«Ты будешь способен обрести это знание, удовлетворив истинного духовного наставника. Со смирением обратись к нему и чистосердечно вопрошай, искренне служа ему. Лишь тот, кто обладает подлинным духовным опытом, способен передать его дру</w:t>
      </w:r>
      <w:r w:rsidR="00C57E18">
        <w:rPr>
          <w:rFonts w:ascii="Charis SIL" w:hAnsi="Charis SIL" w:cs="Charis SIL"/>
          <w:sz w:val="20"/>
          <w:szCs w:val="20"/>
          <w:lang w:eastAsia="en-US"/>
        </w:rPr>
        <w:t>гим» (</w:t>
      </w:r>
      <w:proofErr w:type="gramStart"/>
      <w:r w:rsidR="00C57E18">
        <w:rPr>
          <w:rFonts w:ascii="Charis SIL" w:hAnsi="Charis SIL" w:cs="Charis SIL"/>
          <w:sz w:val="20"/>
          <w:szCs w:val="20"/>
          <w:lang w:eastAsia="en-US"/>
        </w:rPr>
        <w:t>Бхагавад-гита</w:t>
      </w:r>
      <w:proofErr w:type="gramEnd"/>
      <w:r w:rsidR="00C57E18">
        <w:rPr>
          <w:rFonts w:ascii="Charis SIL" w:hAnsi="Charis SIL" w:cs="Charis SIL"/>
          <w:sz w:val="20"/>
          <w:szCs w:val="20"/>
          <w:lang w:eastAsia="en-US"/>
        </w:rPr>
        <w:t>, </w:t>
      </w:r>
      <w:r>
        <w:rPr>
          <w:rFonts w:ascii="Charis SIL" w:hAnsi="Charis SIL" w:cs="Charis SIL"/>
          <w:sz w:val="20"/>
          <w:szCs w:val="20"/>
          <w:lang w:eastAsia="en-US"/>
        </w:rPr>
        <w:t>4.34).</w:t>
      </w:r>
    </w:p>
  </w:footnote>
  <w:footnote w:id="2">
    <w:p w:rsidR="00672379" w:rsidRDefault="00672379" w:rsidP="00672379">
      <w:r>
        <w:rPr>
          <w:rStyle w:val="a5"/>
        </w:rPr>
        <w:footnoteRef/>
      </w:r>
      <w:r>
        <w:t xml:space="preserve"> </w:t>
      </w:r>
      <w:r w:rsidRPr="00247184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«Према-виварта»</w:t>
      </w:r>
      <w:r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.</w:t>
      </w:r>
    </w:p>
  </w:footnote>
  <w:footnote w:id="3">
    <w:p w:rsidR="00672379" w:rsidRPr="005F2E0D" w:rsidRDefault="00672379" w:rsidP="005F2E0D">
      <w:pPr>
        <w:ind w:right="-1"/>
        <w:jc w:val="both"/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</w:pPr>
      <w:r>
        <w:rPr>
          <w:rStyle w:val="a5"/>
        </w:rPr>
        <w:footnoteRef/>
      </w:r>
      <w:r w:rsidR="005F2E0D">
        <w:t> </w:t>
      </w:r>
      <w:proofErr w:type="spellStart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йа̄ха</w:t>
      </w:r>
      <w:proofErr w:type="spellEnd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, </w:t>
      </w:r>
      <w:proofErr w:type="spellStart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бха̄гавата</w:t>
      </w:r>
      <w:proofErr w:type="spellEnd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proofErr w:type="gramStart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пад</w:t>
      </w:r>
      <w:proofErr w:type="gramEnd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̣а</w:t>
      </w:r>
      <w:proofErr w:type="spellEnd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вайш̣н̣авера</w:t>
      </w:r>
      <w:proofErr w:type="spellEnd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стха̄не</w:t>
      </w:r>
      <w:proofErr w:type="spellEnd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/ </w:t>
      </w:r>
      <w:proofErr w:type="spellStart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эка̄нта</w:t>
      </w:r>
      <w:proofErr w:type="spellEnd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а̄ш́райа</w:t>
      </w:r>
      <w:proofErr w:type="spellEnd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кара </w:t>
      </w:r>
      <w:proofErr w:type="spellStart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чаитанйа-чаран̣е</w:t>
      </w:r>
      <w:proofErr w:type="spellEnd"/>
      <w:r w:rsidR="005F2E0D" w:rsidRPr="005F2E0D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 —</w:t>
      </w:r>
      <w:r w:rsidR="005F2E0D" w:rsidRPr="005F2E0D">
        <w:rPr>
          <w:rFonts w:ascii="Charis SIL" w:eastAsia="Times New Roman" w:hAnsi="Charis SIL" w:cs="Charis SIL"/>
          <w:b/>
          <w:bCs/>
          <w:sz w:val="20"/>
          <w:szCs w:val="24"/>
          <w:u w:color="004DE5"/>
          <w:lang w:eastAsia="en-US"/>
        </w:rPr>
        <w:t xml:space="preserve"> </w:t>
      </w:r>
      <w:r w:rsidR="005F2E0D" w:rsidRPr="005F2E0D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«Если ты хочешь понять "Шримад-Бхагаватам", обратись к осознавшему себя вайшнаву и слушай "Бхагаватам" в его изложении. Ты сможешь делать это после того, как полностью укроешься под защитой лотосных стоп Шри Чайтаньи Махапрабху» </w:t>
      </w:r>
      <w:r w:rsidR="005F2E0D" w:rsidRPr="005F2E0D">
        <w:rPr>
          <w:rFonts w:ascii="Charis SIL" w:eastAsia="Times New Roman" w:hAnsi="Charis SIL" w:cs="Charis SIL"/>
          <w:sz w:val="20"/>
          <w:szCs w:val="20"/>
          <w:lang w:eastAsia="en-US"/>
        </w:rPr>
        <w:t>(«Шри Чайтанья-чаритамрита», Антья-лила, 5.131).</w:t>
      </w:r>
    </w:p>
  </w:footnote>
  <w:footnote w:id="4">
    <w:p w:rsidR="00672379" w:rsidRPr="005F2E0D" w:rsidRDefault="00672379" w:rsidP="005F2E0D">
      <w:pPr>
        <w:ind w:right="-1"/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</w:pPr>
      <w:r>
        <w:rPr>
          <w:rStyle w:val="a5"/>
        </w:rPr>
        <w:footnoteRef/>
      </w:r>
      <w:r w:rsidR="005F2E0D">
        <w:t> </w:t>
      </w:r>
      <w:r w:rsidR="005F2E0D" w:rsidRPr="005F2E0D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«Тот, кто идет по стопам ачарьев, видит вещи в истинном свете» («Чхандогья-упанишад, 6.14.2»).</w:t>
      </w:r>
    </w:p>
  </w:footnote>
  <w:footnote w:id="5">
    <w:p w:rsidR="00672379" w:rsidRDefault="00672379" w:rsidP="00672379">
      <w:pPr>
        <w:pStyle w:val="1"/>
      </w:pPr>
      <w:r>
        <w:rPr>
          <w:rStyle w:val="a5"/>
        </w:rPr>
        <w:footnoteRef/>
      </w:r>
      <w:r>
        <w:t xml:space="preserve"> </w:t>
      </w:r>
      <w:r>
        <w:rPr>
          <w:rFonts w:ascii="Charis SIL" w:hAnsi="Charis SIL" w:cs="Charis SIL"/>
        </w:rPr>
        <w:t xml:space="preserve">См. </w:t>
      </w:r>
      <w:r w:rsidR="00C57E18">
        <w:rPr>
          <w:rFonts w:ascii="Charis SIL" w:hAnsi="Charis SIL" w:cs="Charis SIL"/>
        </w:rPr>
        <w:t>«Шримад-Бхагаватам», </w:t>
      </w:r>
      <w:r w:rsidRPr="00204C72">
        <w:rPr>
          <w:rFonts w:ascii="Charis SIL" w:hAnsi="Charis SIL" w:cs="Charis SIL"/>
        </w:rPr>
        <w:t>1.1.1</w:t>
      </w:r>
      <w:r>
        <w:rPr>
          <w:rFonts w:ascii="Charis SIL" w:hAnsi="Charis SIL" w:cs="Charis SIL"/>
        </w:rPr>
        <w:t>.</w:t>
      </w:r>
    </w:p>
  </w:footnote>
  <w:footnote w:id="6">
    <w:p w:rsidR="00672379" w:rsidRPr="00573573" w:rsidRDefault="00672379" w:rsidP="00573573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 w:rsidR="00573573">
        <w:t> </w:t>
      </w:r>
      <w:proofErr w:type="spellStart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>йада</w:t>
      </w:r>
      <w:proofErr w:type="spellEnd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̄ </w:t>
      </w:r>
      <w:proofErr w:type="spellStart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>йада</w:t>
      </w:r>
      <w:proofErr w:type="spellEnd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̄ хи </w:t>
      </w:r>
      <w:proofErr w:type="spellStart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>дхармасйа</w:t>
      </w:r>
      <w:proofErr w:type="spellEnd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, </w:t>
      </w:r>
      <w:proofErr w:type="spellStart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>гла̄нир</w:t>
      </w:r>
      <w:proofErr w:type="spellEnd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>бхавати</w:t>
      </w:r>
      <w:proofErr w:type="spellEnd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>бха̄рата</w:t>
      </w:r>
      <w:proofErr w:type="spellEnd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/ </w:t>
      </w:r>
      <w:proofErr w:type="spellStart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>абхйуттха̄нам</w:t>
      </w:r>
      <w:proofErr w:type="spellEnd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>адхармасйа</w:t>
      </w:r>
      <w:proofErr w:type="spellEnd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, </w:t>
      </w:r>
      <w:proofErr w:type="spellStart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>тада̄тма̄нам</w:t>
      </w:r>
      <w:proofErr w:type="spellEnd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́ </w:t>
      </w:r>
      <w:proofErr w:type="spellStart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>ср̣джа̄мй</w:t>
      </w:r>
      <w:proofErr w:type="spellEnd"/>
      <w:r w:rsidR="00573573" w:rsidRPr="00573573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ахам</w:t>
      </w:r>
      <w:r w:rsidR="00573573" w:rsidRPr="00573573">
        <w:rPr>
          <w:rFonts w:ascii="Charis SIL" w:eastAsia="Times New Roman" w:hAnsi="Charis SIL" w:cs="Charis SIL"/>
          <w:sz w:val="20"/>
          <w:szCs w:val="20"/>
          <w:lang w:eastAsia="en-US"/>
        </w:rPr>
        <w:t> — «Каждый раз, когда на Земле воцаряется безбожие и религия приходит в упадок, Я лично нисхожу в это</w:t>
      </w:r>
      <w:bookmarkStart w:id="0" w:name="_GoBack"/>
      <w:bookmarkEnd w:id="0"/>
      <w:r w:rsidR="00573573" w:rsidRPr="00573573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т мир, </w:t>
      </w:r>
      <w:proofErr w:type="gramStart"/>
      <w:r w:rsidR="00573573" w:rsidRPr="00573573">
        <w:rPr>
          <w:rFonts w:ascii="Charis SIL" w:eastAsia="Times New Roman" w:hAnsi="Charis SIL" w:cs="Charis SIL"/>
          <w:sz w:val="20"/>
          <w:szCs w:val="20"/>
          <w:lang w:eastAsia="en-US"/>
        </w:rPr>
        <w:t>о</w:t>
      </w:r>
      <w:proofErr w:type="gramEnd"/>
      <w:r w:rsidR="00573573" w:rsidRPr="00573573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потомок Бхараты» (Бхагавад-гита, 4</w:t>
      </w:r>
      <w:r w:rsidR="00573573">
        <w:rPr>
          <w:rFonts w:ascii="Charis SIL" w:eastAsia="Times New Roman" w:hAnsi="Charis SIL" w:cs="Charis SIL"/>
          <w:sz w:val="20"/>
          <w:szCs w:val="20"/>
          <w:lang w:eastAsia="en-US"/>
        </w:rPr>
        <w:t>.7).</w:t>
      </w:r>
    </w:p>
  </w:footnote>
  <w:footnote w:id="7">
    <w:p w:rsidR="00672379" w:rsidRDefault="00672379" w:rsidP="00672379">
      <w:pPr>
        <w:jc w:val="both"/>
      </w:pPr>
      <w:r>
        <w:rPr>
          <w:rStyle w:val="a5"/>
        </w:rPr>
        <w:footnoteRef/>
      </w:r>
      <w:r>
        <w:t xml:space="preserve"> </w:t>
      </w:r>
      <w:r w:rsidRPr="003917C5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Всевышний сказал: «На заре творения Я открыл науку йоги, существующую вечно, богу солнца Вивасвану. Он передал ее своему сыну Ману (одному из прародителей человечества), а тот передал ее своему сыну Икшваку (первому царю и основателю Солнечной династии на Земле)</w:t>
      </w:r>
      <w:r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. </w:t>
      </w:r>
      <w:r w:rsidRPr="003917C5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Победитель врагов! Великие Раджариши (праведные цари) познали эту йогу, открытую им через духовную преемственность учителей. Но по </w:t>
      </w:r>
      <w:proofErr w:type="gramStart"/>
      <w:r w:rsidRPr="003917C5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прошествии</w:t>
      </w:r>
      <w:proofErr w:type="gramEnd"/>
      <w:r w:rsidRPr="003917C5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 времени это знание было утрачено </w:t>
      </w:r>
      <w:r w:rsidR="00573573">
        <w:rPr>
          <w:rFonts w:ascii="Charis SIL" w:hAnsi="Charis SIL" w:cs="Charis SIL"/>
          <w:sz w:val="20"/>
          <w:szCs w:val="20"/>
          <w:lang w:eastAsia="en-US"/>
        </w:rPr>
        <w:t>(Бхагавад-гита, </w:t>
      </w:r>
      <w:r w:rsidRPr="003917C5">
        <w:rPr>
          <w:rFonts w:ascii="Charis SIL" w:hAnsi="Charis SIL" w:cs="Charis SIL"/>
          <w:sz w:val="20"/>
          <w:szCs w:val="20"/>
          <w:lang w:eastAsia="en-US"/>
        </w:rPr>
        <w:t>4.</w:t>
      </w:r>
      <w:r>
        <w:rPr>
          <w:rFonts w:ascii="Charis SIL" w:hAnsi="Charis SIL" w:cs="Charis SIL"/>
          <w:sz w:val="20"/>
          <w:szCs w:val="20"/>
          <w:lang w:eastAsia="en-US"/>
        </w:rPr>
        <w:t>1-</w:t>
      </w:r>
      <w:r w:rsidRPr="003917C5">
        <w:rPr>
          <w:rFonts w:ascii="Charis SIL" w:hAnsi="Charis SIL" w:cs="Charis SIL"/>
          <w:sz w:val="20"/>
          <w:szCs w:val="20"/>
          <w:lang w:eastAsia="en-US"/>
        </w:rPr>
        <w:t>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561"/>
    <w:rsid w:val="00007503"/>
    <w:rsid w:val="00573573"/>
    <w:rsid w:val="00581FF2"/>
    <w:rsid w:val="005A0E97"/>
    <w:rsid w:val="005F2E0D"/>
    <w:rsid w:val="00672379"/>
    <w:rsid w:val="00727561"/>
    <w:rsid w:val="00756A3F"/>
    <w:rsid w:val="007F571F"/>
    <w:rsid w:val="00847BD2"/>
    <w:rsid w:val="009F342E"/>
    <w:rsid w:val="00B16533"/>
    <w:rsid w:val="00BE690F"/>
    <w:rsid w:val="00C52D9D"/>
    <w:rsid w:val="00C57E18"/>
    <w:rsid w:val="00EA1233"/>
    <w:rsid w:val="00F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72379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672379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2379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67237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723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EBE900CF-916C-4470-9474-57CD39A0F88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9</cp:revision>
  <dcterms:created xsi:type="dcterms:W3CDTF">2015-08-06T16:15:00Z</dcterms:created>
  <dcterms:modified xsi:type="dcterms:W3CDTF">2016-03-13T10:13:00Z</dcterms:modified>
</cp:coreProperties>
</file>